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41E" w:rsidRPr="00D5041E" w:rsidRDefault="00D5041E" w:rsidP="00D5041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041E">
        <w:rPr>
          <w:rFonts w:ascii="Times New Roman" w:hAnsi="Times New Roman" w:cs="Times New Roman"/>
          <w:b/>
          <w:sz w:val="24"/>
          <w:szCs w:val="24"/>
        </w:rPr>
        <w:t xml:space="preserve">Стипендии </w:t>
      </w:r>
      <w:r w:rsidR="00680761">
        <w:rPr>
          <w:rFonts w:ascii="Times New Roman" w:hAnsi="Times New Roman" w:cs="Times New Roman"/>
          <w:b/>
          <w:sz w:val="24"/>
          <w:szCs w:val="24"/>
        </w:rPr>
        <w:t>и меры социальной поддержки обучающихся</w:t>
      </w:r>
    </w:p>
    <w:p w:rsidR="00D5041E" w:rsidRDefault="00D5041E" w:rsidP="00D504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4EC5" w:rsidRPr="007C09AB" w:rsidRDefault="007C09AB" w:rsidP="00D504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041E">
        <w:rPr>
          <w:rFonts w:ascii="Times New Roman" w:hAnsi="Times New Roman" w:cs="Times New Roman"/>
          <w:sz w:val="24"/>
          <w:szCs w:val="24"/>
        </w:rPr>
        <w:t>ГБОУ «Болгарская школа – интернат для детей с ОВЗ» стипендии  обучающимся не предоставляет</w:t>
      </w:r>
      <w:r w:rsidR="00077861">
        <w:rPr>
          <w:rFonts w:ascii="Times New Roman" w:hAnsi="Times New Roman" w:cs="Times New Roman"/>
          <w:sz w:val="24"/>
          <w:szCs w:val="24"/>
        </w:rPr>
        <w:t>.</w:t>
      </w:r>
    </w:p>
    <w:sectPr w:rsidR="00994EC5" w:rsidRPr="007C09AB" w:rsidSect="00994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7C09AB"/>
    <w:rsid w:val="000446C4"/>
    <w:rsid w:val="00077861"/>
    <w:rsid w:val="00082382"/>
    <w:rsid w:val="00094360"/>
    <w:rsid w:val="00252F10"/>
    <w:rsid w:val="004842EE"/>
    <w:rsid w:val="00680761"/>
    <w:rsid w:val="007C09AB"/>
    <w:rsid w:val="00994EC5"/>
    <w:rsid w:val="00D010C1"/>
    <w:rsid w:val="00D5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9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2022-02-07T11:40:00Z</dcterms:created>
  <dcterms:modified xsi:type="dcterms:W3CDTF">2022-02-08T10:24:00Z</dcterms:modified>
</cp:coreProperties>
</file>